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1A" w:rsidRDefault="00CE371A">
      <w:pPr>
        <w:pStyle w:val="Heading1"/>
      </w:pPr>
    </w:p>
    <w:p w:rsidR="00CE371A" w:rsidRDefault="00CE371A">
      <w:pPr>
        <w:pStyle w:val="Heading1"/>
      </w:pPr>
      <w:r>
        <w:rPr>
          <w:noProof/>
          <w:lang w:eastAsia="en-US"/>
        </w:rPr>
        <w:drawing>
          <wp:inline distT="0" distB="0" distL="0" distR="0" wp14:anchorId="652EA2C6" wp14:editId="49276949">
            <wp:extent cx="1828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rsidR="00CE371A" w:rsidRPr="00CE371A" w:rsidRDefault="00CE371A" w:rsidP="00CE371A"/>
    <w:p w:rsidR="00756B5A" w:rsidRDefault="00AD102E">
      <w:pPr>
        <w:pStyle w:val="Heading1"/>
      </w:pPr>
      <w:r>
        <w:t>Accessing Your Employee Self Service Portal</w:t>
      </w:r>
    </w:p>
    <w:p w:rsidR="00AD102E" w:rsidRDefault="00AD102E" w:rsidP="007311BC">
      <w:pPr>
        <w:pStyle w:val="ContactInfo"/>
        <w:spacing w:before="0" w:after="0"/>
      </w:pPr>
      <w:r>
        <w:t xml:space="preserve">In order to change your address and dependent information or view check stubs, W2s, tax information, and other company documents, employees must log into the Employee Self Service website. </w:t>
      </w:r>
    </w:p>
    <w:p w:rsidR="00582E30" w:rsidRPr="00AD102E" w:rsidRDefault="00582E30" w:rsidP="007311BC">
      <w:pPr>
        <w:pStyle w:val="ContactInfo"/>
        <w:spacing w:before="0" w:after="0"/>
        <w:rPr>
          <w:b/>
        </w:rPr>
      </w:pPr>
    </w:p>
    <w:p w:rsidR="00756B5A" w:rsidRPr="00582E30" w:rsidRDefault="00AD102E" w:rsidP="00AD102E">
      <w:pPr>
        <w:pStyle w:val="Heading2"/>
        <w:spacing w:after="0"/>
        <w:rPr>
          <w:b/>
          <w:sz w:val="40"/>
          <w:szCs w:val="40"/>
        </w:rPr>
      </w:pPr>
      <w:r w:rsidRPr="00582E30">
        <w:rPr>
          <w:b/>
          <w:sz w:val="40"/>
          <w:szCs w:val="40"/>
        </w:rPr>
        <w:t>Logging in to the Application</w:t>
      </w:r>
    </w:p>
    <w:p w:rsidR="003F24CE" w:rsidRDefault="00AD102E" w:rsidP="003B76B5">
      <w:pPr>
        <w:pStyle w:val="ListParagraph"/>
        <w:numPr>
          <w:ilvl w:val="0"/>
          <w:numId w:val="4"/>
        </w:numPr>
      </w:pPr>
      <w:r>
        <w:t>Access your company’s URL for the application</w:t>
      </w:r>
    </w:p>
    <w:p w:rsidR="00AD102E" w:rsidRDefault="00FA0D42" w:rsidP="00AD102E">
      <w:pPr>
        <w:pStyle w:val="ListParagraph"/>
        <w:numPr>
          <w:ilvl w:val="1"/>
          <w:numId w:val="4"/>
        </w:numPr>
      </w:pPr>
      <w:hyperlink r:id="rId8" w:history="1">
        <w:r w:rsidR="00AD102E" w:rsidRPr="00714474">
          <w:rPr>
            <w:rStyle w:val="Hyperlink"/>
          </w:rPr>
          <w:t>https://secure2.saashr.com/ta/PayServ172001.login</w:t>
        </w:r>
      </w:hyperlink>
      <w:r w:rsidR="00AD102E">
        <w:t xml:space="preserve"> </w:t>
      </w:r>
    </w:p>
    <w:p w:rsidR="003B76B5" w:rsidRDefault="00AD102E" w:rsidP="003B76B5">
      <w:pPr>
        <w:pStyle w:val="ListParagraph"/>
        <w:numPr>
          <w:ilvl w:val="0"/>
          <w:numId w:val="4"/>
        </w:numPr>
      </w:pPr>
      <w:r>
        <w:t>Enter your Username and Password</w:t>
      </w:r>
    </w:p>
    <w:p w:rsidR="00AD102E" w:rsidRDefault="00155BA4" w:rsidP="00AD102E">
      <w:pPr>
        <w:pStyle w:val="ListParagraph"/>
        <w:numPr>
          <w:ilvl w:val="1"/>
          <w:numId w:val="4"/>
        </w:numPr>
      </w:pPr>
      <w:r>
        <w:t xml:space="preserve">Username: Employee ID </w:t>
      </w:r>
    </w:p>
    <w:p w:rsidR="00AD102E" w:rsidRDefault="00AD102E" w:rsidP="00AD102E">
      <w:pPr>
        <w:pStyle w:val="ListParagraph"/>
        <w:numPr>
          <w:ilvl w:val="1"/>
          <w:numId w:val="4"/>
        </w:numPr>
      </w:pPr>
      <w:r>
        <w:t>Initial Password: last 4 digits of your social security number</w:t>
      </w:r>
    </w:p>
    <w:p w:rsidR="003B76B5" w:rsidRDefault="001B3533" w:rsidP="00AD102E">
      <w:pPr>
        <w:pStyle w:val="ListParagraph"/>
        <w:numPr>
          <w:ilvl w:val="0"/>
          <w:numId w:val="4"/>
        </w:numPr>
        <w:tabs>
          <w:tab w:val="left" w:pos="2700"/>
        </w:tabs>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1996440</wp:posOffset>
                </wp:positionH>
                <wp:positionV relativeFrom="paragraph">
                  <wp:posOffset>297180</wp:posOffset>
                </wp:positionV>
                <wp:extent cx="0" cy="670560"/>
                <wp:effectExtent l="0" t="0" r="19050" b="34290"/>
                <wp:wrapNone/>
                <wp:docPr id="3" name="Straight Connector 3"/>
                <wp:cNvGraphicFramePr/>
                <a:graphic xmlns:a="http://schemas.openxmlformats.org/drawingml/2006/main">
                  <a:graphicData uri="http://schemas.microsoft.com/office/word/2010/wordprocessingShape">
                    <wps:wsp>
                      <wps:cNvCnPr/>
                      <wps:spPr>
                        <a:xfrm>
                          <a:off x="0" y="0"/>
                          <a:ext cx="0" cy="67056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12DE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23.4pt" to="157.2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" strokecolor="#67b4c7 [3209]" strokeweight=".5pt">
                <v:stroke joinstyle="miter"/>
              </v:line>
            </w:pict>
          </mc:Fallback>
        </mc:AlternateContent>
      </w:r>
      <w:r w:rsidR="00AD102E">
        <w:t>Click the LOGIN button</w:t>
      </w:r>
    </w:p>
    <w:p w:rsidR="001B3533" w:rsidRDefault="001B3533" w:rsidP="001B3533">
      <w:pPr>
        <w:tabs>
          <w:tab w:val="left" w:pos="2700"/>
        </w:tabs>
      </w:pPr>
      <w:r>
        <w:rPr>
          <w:noProof/>
          <w:color w:val="1F497D"/>
          <w:lang w:eastAsia="en-US"/>
        </w:rPr>
        <w:drawing>
          <wp:inline distT="0" distB="0" distL="0" distR="0">
            <wp:extent cx="1886102" cy="518160"/>
            <wp:effectExtent l="0" t="0" r="0" b="0"/>
            <wp:docPr id="2" name="Picture 2" descr="cid:image002.png@01D6762F.A6EA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762F.A6EA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88302" cy="518764"/>
                    </a:xfrm>
                    <a:prstGeom prst="rect">
                      <a:avLst/>
                    </a:prstGeom>
                    <a:noFill/>
                    <a:ln>
                      <a:noFill/>
                    </a:ln>
                  </pic:spPr>
                </pic:pic>
              </a:graphicData>
            </a:graphic>
          </wp:inline>
        </w:drawing>
      </w:r>
    </w:p>
    <w:p w:rsidR="00AD102E" w:rsidRDefault="00100CDD" w:rsidP="00AD102E">
      <w:pPr>
        <w:tabs>
          <w:tab w:val="left" w:pos="2700"/>
        </w:tabs>
        <w:jc w:val="center"/>
      </w:pPr>
      <w:r>
        <w:rPr>
          <w:noProof/>
          <w:lang w:eastAsia="en-US"/>
        </w:rPr>
        <w:drawing>
          <wp:inline distT="0" distB="0" distL="0" distR="0" wp14:anchorId="1FFC66CF" wp14:editId="5F5550EF">
            <wp:extent cx="6833235" cy="2741295"/>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23" t="13051"/>
                    <a:stretch/>
                  </pic:blipFill>
                  <pic:spPr bwMode="auto">
                    <a:xfrm>
                      <a:off x="0" y="0"/>
                      <a:ext cx="6833235" cy="2741295"/>
                    </a:xfrm>
                    <a:prstGeom prst="rect">
                      <a:avLst/>
                    </a:prstGeom>
                    <a:noFill/>
                    <a:ln>
                      <a:noFill/>
                    </a:ln>
                    <a:extLst>
                      <a:ext uri="{53640926-AAD7-44D8-BBD7-CCE9431645EC}">
                        <a14:shadowObscured xmlns:a14="http://schemas.microsoft.com/office/drawing/2010/main"/>
                      </a:ext>
                    </a:extLst>
                  </pic:spPr>
                </pic:pic>
              </a:graphicData>
            </a:graphic>
          </wp:inline>
        </w:drawing>
      </w:r>
    </w:p>
    <w:p w:rsidR="00582E30" w:rsidRDefault="00582E30" w:rsidP="00AD102E">
      <w:pPr>
        <w:pStyle w:val="Heading2"/>
        <w:spacing w:after="0"/>
      </w:pPr>
    </w:p>
    <w:p w:rsidR="00AD102E" w:rsidRPr="00582E30" w:rsidRDefault="00AD102E" w:rsidP="00AD102E">
      <w:pPr>
        <w:pStyle w:val="Heading2"/>
        <w:spacing w:after="0"/>
        <w:rPr>
          <w:b/>
          <w:sz w:val="40"/>
          <w:szCs w:val="40"/>
        </w:rPr>
      </w:pPr>
      <w:r w:rsidRPr="00582E30">
        <w:rPr>
          <w:b/>
          <w:sz w:val="40"/>
          <w:szCs w:val="40"/>
        </w:rPr>
        <w:t>Changing your Password</w:t>
      </w:r>
    </w:p>
    <w:p w:rsidR="00AD102E" w:rsidRDefault="00AD102E" w:rsidP="007311BC">
      <w:pPr>
        <w:spacing w:after="0"/>
      </w:pPr>
      <w:r>
        <w:t xml:space="preserve">Upon your first login, and at each 90 days, you will be required to change your password. </w:t>
      </w:r>
    </w:p>
    <w:p w:rsidR="00AD102E" w:rsidRDefault="00AD102E" w:rsidP="00AD102E">
      <w:pPr>
        <w:pStyle w:val="ListParagraph"/>
        <w:numPr>
          <w:ilvl w:val="0"/>
          <w:numId w:val="5"/>
        </w:numPr>
      </w:pPr>
      <w:r>
        <w:lastRenderedPageBreak/>
        <w:t>Enter your old password (for the first login, this will be the last 4 digits of your social security number)</w:t>
      </w:r>
    </w:p>
    <w:p w:rsidR="00AD102E" w:rsidRDefault="00AD102E" w:rsidP="00AD102E">
      <w:pPr>
        <w:pStyle w:val="ListParagraph"/>
        <w:numPr>
          <w:ilvl w:val="0"/>
          <w:numId w:val="5"/>
        </w:numPr>
      </w:pPr>
      <w:r>
        <w:t>Enter your new password twice</w:t>
      </w:r>
      <w:r w:rsidR="0034382D">
        <w:t xml:space="preserve"> (must contain at least 8 characters and have at least one of each of the following: capital letter, lowercase letter, number, symbol)</w:t>
      </w:r>
    </w:p>
    <w:p w:rsidR="00AD102E" w:rsidRDefault="00AD102E" w:rsidP="00AD102E">
      <w:pPr>
        <w:pStyle w:val="ListParagraph"/>
        <w:numPr>
          <w:ilvl w:val="0"/>
          <w:numId w:val="5"/>
        </w:numPr>
      </w:pPr>
      <w:r>
        <w:t>Click the CHANGE button</w:t>
      </w:r>
    </w:p>
    <w:p w:rsidR="001B3533" w:rsidRDefault="001B3533" w:rsidP="00582E30">
      <w:pPr>
        <w:pStyle w:val="ListParagraph"/>
      </w:pPr>
    </w:p>
    <w:p w:rsidR="001B3533" w:rsidRDefault="001B3533" w:rsidP="001B3533">
      <w:pPr>
        <w:jc w:val="center"/>
      </w:pPr>
      <w:r>
        <w:rPr>
          <w:noProof/>
          <w:color w:val="1F497D"/>
          <w:lang w:eastAsia="en-US"/>
        </w:rPr>
        <w:drawing>
          <wp:anchor distT="0" distB="0" distL="114300" distR="114300" simplePos="0" relativeHeight="251660288" behindDoc="0" locked="0" layoutInCell="1" allowOverlap="1">
            <wp:simplePos x="0" y="0"/>
            <wp:positionH relativeFrom="margin">
              <wp:posOffset>2015490</wp:posOffset>
            </wp:positionH>
            <wp:positionV relativeFrom="paragraph">
              <wp:posOffset>112</wp:posOffset>
            </wp:positionV>
            <wp:extent cx="1331366" cy="365760"/>
            <wp:effectExtent l="0" t="0" r="2540" b="0"/>
            <wp:wrapSquare wrapText="bothSides"/>
            <wp:docPr id="4" name="Picture 4" descr="cid:image002.png@01D6762F.A6EA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762F.A6EA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1366" cy="365760"/>
                    </a:xfrm>
                    <a:prstGeom prst="rect">
                      <a:avLst/>
                    </a:prstGeom>
                    <a:noFill/>
                    <a:ln>
                      <a:noFill/>
                    </a:ln>
                  </pic:spPr>
                </pic:pic>
              </a:graphicData>
            </a:graphic>
          </wp:anchor>
        </w:drawing>
      </w:r>
      <w:r>
        <w:br w:type="textWrapping" w:clear="all"/>
      </w:r>
      <w:r>
        <w:rPr>
          <w:noProof/>
          <w:lang w:eastAsia="en-US"/>
        </w:rPr>
        <w:drawing>
          <wp:inline distT="0" distB="0" distL="0" distR="0" wp14:anchorId="6ADD652E" wp14:editId="4A7F977D">
            <wp:extent cx="2882265" cy="293362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531" t="10880" r="-1"/>
                    <a:stretch/>
                  </pic:blipFill>
                  <pic:spPr bwMode="auto">
                    <a:xfrm>
                      <a:off x="0" y="0"/>
                      <a:ext cx="2882330" cy="2933692"/>
                    </a:xfrm>
                    <a:prstGeom prst="rect">
                      <a:avLst/>
                    </a:prstGeom>
                    <a:noFill/>
                    <a:ln>
                      <a:noFill/>
                    </a:ln>
                    <a:extLst>
                      <a:ext uri="{53640926-AAD7-44D8-BBD7-CCE9431645EC}">
                        <a14:shadowObscured xmlns:a14="http://schemas.microsoft.com/office/drawing/2010/main"/>
                      </a:ext>
                    </a:extLst>
                  </pic:spPr>
                </pic:pic>
              </a:graphicData>
            </a:graphic>
          </wp:inline>
        </w:drawing>
      </w:r>
    </w:p>
    <w:p w:rsidR="00582E30" w:rsidRDefault="00582E30">
      <w:pPr>
        <w:rPr>
          <w:rFonts w:cstheme="majorBidi"/>
          <w:color w:val="333333" w:themeColor="text2"/>
          <w:sz w:val="32"/>
          <w:szCs w:val="26"/>
        </w:rPr>
      </w:pPr>
      <w:r>
        <w:br w:type="page"/>
      </w:r>
    </w:p>
    <w:p w:rsidR="00582E30" w:rsidRDefault="00582E30" w:rsidP="00AD102E">
      <w:pPr>
        <w:pStyle w:val="Heading2"/>
        <w:spacing w:after="0"/>
      </w:pPr>
    </w:p>
    <w:p w:rsidR="00AD102E" w:rsidRPr="00582E30" w:rsidRDefault="00AD102E" w:rsidP="00AD102E">
      <w:pPr>
        <w:pStyle w:val="Heading2"/>
        <w:spacing w:after="0"/>
        <w:rPr>
          <w:b/>
          <w:sz w:val="40"/>
          <w:szCs w:val="40"/>
        </w:rPr>
      </w:pPr>
      <w:r w:rsidRPr="00582E30">
        <w:rPr>
          <w:b/>
          <w:sz w:val="40"/>
          <w:szCs w:val="40"/>
        </w:rPr>
        <w:t>Configure your Virtual Code Settings</w:t>
      </w:r>
    </w:p>
    <w:p w:rsidR="00AD102E" w:rsidRDefault="00AD102E" w:rsidP="00AD102E">
      <w:pPr>
        <w:pStyle w:val="ListParagraph"/>
        <w:numPr>
          <w:ilvl w:val="0"/>
          <w:numId w:val="6"/>
        </w:numPr>
      </w:pPr>
      <w:r>
        <w:t>From the Virtual Code Settings Configuration screen, either select from existing values (available in the drop downs), or enter new values for the three provided virtual code setting methods. You must have at least 1 option configured.</w:t>
      </w:r>
    </w:p>
    <w:p w:rsidR="001B3533" w:rsidRDefault="00AD102E" w:rsidP="001B3533">
      <w:pPr>
        <w:pStyle w:val="ListParagraph"/>
        <w:numPr>
          <w:ilvl w:val="0"/>
          <w:numId w:val="6"/>
        </w:numPr>
      </w:pPr>
      <w:r>
        <w:t>Once finished, click SAVE</w:t>
      </w:r>
    </w:p>
    <w:p w:rsidR="00582E30" w:rsidRDefault="00582E30" w:rsidP="001B3533">
      <w:pPr>
        <w:pStyle w:val="ListParagraph"/>
        <w:numPr>
          <w:ilvl w:val="0"/>
          <w:numId w:val="6"/>
        </w:numPr>
      </w:pPr>
      <w:r>
        <w:t>Select one of the following methods in order to validate your identity: Text message, Voice, Email</w:t>
      </w:r>
    </w:p>
    <w:p w:rsidR="00582E30" w:rsidRDefault="00582E30" w:rsidP="001B3533">
      <w:pPr>
        <w:pStyle w:val="ListParagraph"/>
        <w:numPr>
          <w:ilvl w:val="0"/>
          <w:numId w:val="6"/>
        </w:numPr>
      </w:pPr>
      <w:r>
        <w:t>Click SEND to send code via the method you have selected.</w:t>
      </w:r>
    </w:p>
    <w:p w:rsidR="00582E30" w:rsidRDefault="00582E30" w:rsidP="00582E30">
      <w:pPr>
        <w:pStyle w:val="ListParagraph"/>
        <w:numPr>
          <w:ilvl w:val="0"/>
          <w:numId w:val="6"/>
        </w:numPr>
      </w:pPr>
      <w:r>
        <w:t>Enter code into the Enter Code Box</w:t>
      </w:r>
    </w:p>
    <w:p w:rsidR="00582E30" w:rsidRDefault="00582E30" w:rsidP="001B3533">
      <w:pPr>
        <w:pStyle w:val="ListParagraph"/>
        <w:numPr>
          <w:ilvl w:val="0"/>
          <w:numId w:val="6"/>
        </w:numPr>
      </w:pPr>
      <w:r>
        <w:t>Check the box to remember your computer and browser</w:t>
      </w:r>
    </w:p>
    <w:p w:rsidR="00582E30" w:rsidRDefault="00582E30" w:rsidP="001B3533">
      <w:pPr>
        <w:pStyle w:val="ListParagraph"/>
        <w:numPr>
          <w:ilvl w:val="0"/>
          <w:numId w:val="6"/>
        </w:numPr>
      </w:pPr>
      <w:r>
        <w:t>Click on CONTINUE</w:t>
      </w:r>
    </w:p>
    <w:p w:rsidR="00582E30" w:rsidRDefault="00582E30" w:rsidP="00582E30">
      <w:pPr>
        <w:tabs>
          <w:tab w:val="left" w:pos="5256"/>
        </w:tabs>
      </w:pPr>
      <w:r>
        <w:rPr>
          <w:noProof/>
          <w:color w:val="1F497D"/>
          <w:lang w:eastAsia="en-US"/>
        </w:rPr>
        <w:drawing>
          <wp:anchor distT="0" distB="0" distL="114300" distR="114300" simplePos="0" relativeHeight="251664384" behindDoc="1" locked="0" layoutInCell="1" allowOverlap="1" wp14:anchorId="537C9783" wp14:editId="6DCD6CFB">
            <wp:simplePos x="0" y="0"/>
            <wp:positionH relativeFrom="column">
              <wp:posOffset>4530090</wp:posOffset>
            </wp:positionH>
            <wp:positionV relativeFrom="paragraph">
              <wp:posOffset>14605</wp:posOffset>
            </wp:positionV>
            <wp:extent cx="998220" cy="274320"/>
            <wp:effectExtent l="0" t="0" r="0" b="0"/>
            <wp:wrapTight wrapText="bothSides">
              <wp:wrapPolygon edited="0">
                <wp:start x="0" y="0"/>
                <wp:lineTo x="0" y="19500"/>
                <wp:lineTo x="21023" y="19500"/>
                <wp:lineTo x="21023" y="0"/>
                <wp:lineTo x="0" y="0"/>
              </wp:wrapPolygon>
            </wp:wrapTight>
            <wp:docPr id="6" name="Picture 6" descr="cid:image002.png@01D6762F.A6EA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762F.A6EA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98220" cy="274320"/>
                    </a:xfrm>
                    <a:prstGeom prst="rect">
                      <a:avLst/>
                    </a:prstGeom>
                    <a:noFill/>
                    <a:ln>
                      <a:noFill/>
                    </a:ln>
                  </pic:spPr>
                </pic:pic>
              </a:graphicData>
            </a:graphic>
          </wp:anchor>
        </w:drawing>
      </w:r>
      <w:r>
        <w:rPr>
          <w:noProof/>
          <w:color w:val="1F497D"/>
          <w:lang w:eastAsia="en-US"/>
        </w:rPr>
        <w:drawing>
          <wp:anchor distT="0" distB="0" distL="114300" distR="114300" simplePos="0" relativeHeight="251661312" behindDoc="1" locked="0" layoutInCell="1" allowOverlap="1">
            <wp:simplePos x="0" y="0"/>
            <wp:positionH relativeFrom="column">
              <wp:posOffset>38100</wp:posOffset>
            </wp:positionH>
            <wp:positionV relativeFrom="paragraph">
              <wp:posOffset>13970</wp:posOffset>
            </wp:positionV>
            <wp:extent cx="998220" cy="274320"/>
            <wp:effectExtent l="0" t="0" r="0" b="0"/>
            <wp:wrapTight wrapText="bothSides">
              <wp:wrapPolygon edited="0">
                <wp:start x="0" y="0"/>
                <wp:lineTo x="0" y="19500"/>
                <wp:lineTo x="21023" y="19500"/>
                <wp:lineTo x="21023" y="0"/>
                <wp:lineTo x="0" y="0"/>
              </wp:wrapPolygon>
            </wp:wrapTight>
            <wp:docPr id="5" name="Picture 5" descr="cid:image002.png@01D6762F.A6EA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762F.A6EA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98220" cy="274320"/>
                    </a:xfrm>
                    <a:prstGeom prst="rect">
                      <a:avLst/>
                    </a:prstGeom>
                    <a:noFill/>
                    <a:ln>
                      <a:noFill/>
                    </a:ln>
                  </pic:spPr>
                </pic:pic>
              </a:graphicData>
            </a:graphic>
          </wp:anchor>
        </w:drawing>
      </w:r>
      <w:r>
        <w:tab/>
      </w:r>
      <w:r>
        <w:tab/>
      </w:r>
      <w:r>
        <w:tab/>
      </w:r>
      <w:r>
        <w:tab/>
      </w:r>
    </w:p>
    <w:p w:rsidR="00AD102E" w:rsidRDefault="00582E30" w:rsidP="00582E30">
      <w:pPr>
        <w:jc w:val="right"/>
      </w:pPr>
      <w:r>
        <w:rPr>
          <w:noProof/>
          <w:lang w:eastAsia="en-US"/>
        </w:rPr>
        <w:drawing>
          <wp:inline distT="0" distB="0" distL="0" distR="0" wp14:anchorId="6A66F576" wp14:editId="0AE393AD">
            <wp:extent cx="2357806" cy="3482340"/>
            <wp:effectExtent l="0" t="0" r="444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8336"/>
                    <a:stretch/>
                  </pic:blipFill>
                  <pic:spPr bwMode="auto">
                    <a:xfrm>
                      <a:off x="0" y="0"/>
                      <a:ext cx="2369986" cy="3500330"/>
                    </a:xfrm>
                    <a:prstGeom prst="rect">
                      <a:avLst/>
                    </a:prstGeom>
                    <a:noFill/>
                    <a:ln>
                      <a:noFill/>
                    </a:ln>
                    <a:extLst>
                      <a:ext uri="{53640926-AAD7-44D8-BBD7-CCE9431645EC}">
                        <a14:shadowObscured xmlns:a14="http://schemas.microsoft.com/office/drawing/2010/main"/>
                      </a:ext>
                    </a:extLst>
                  </pic:spPr>
                </pic:pic>
              </a:graphicData>
            </a:graphic>
          </wp:inline>
        </w:drawing>
      </w:r>
      <w:r w:rsidR="001B3533">
        <w:rPr>
          <w:noProof/>
          <w:lang w:eastAsia="en-US"/>
        </w:rPr>
        <w:drawing>
          <wp:anchor distT="0" distB="0" distL="114300" distR="114300" simplePos="0" relativeHeight="251662336" behindDoc="0" locked="0" layoutInCell="1" allowOverlap="1">
            <wp:simplePos x="457200" y="2933700"/>
            <wp:positionH relativeFrom="column">
              <wp:align>left</wp:align>
            </wp:positionH>
            <wp:positionV relativeFrom="paragraph">
              <wp:align>top</wp:align>
            </wp:positionV>
            <wp:extent cx="2348230" cy="3398509"/>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9350"/>
                    <a:stretch/>
                  </pic:blipFill>
                  <pic:spPr bwMode="auto">
                    <a:xfrm>
                      <a:off x="0" y="0"/>
                      <a:ext cx="2348230" cy="3398509"/>
                    </a:xfrm>
                    <a:prstGeom prst="rect">
                      <a:avLst/>
                    </a:prstGeom>
                    <a:noFill/>
                    <a:ln>
                      <a:noFill/>
                    </a:ln>
                    <a:extLst>
                      <a:ext uri="{53640926-AAD7-44D8-BBD7-CCE9431645EC}">
                        <a14:shadowObscured xmlns:a14="http://schemas.microsoft.com/office/drawing/2010/main"/>
                      </a:ext>
                    </a:extLst>
                  </pic:spPr>
                </pic:pic>
              </a:graphicData>
            </a:graphic>
          </wp:anchor>
        </w:drawing>
      </w:r>
      <w:r>
        <w:br w:type="textWrapping" w:clear="all"/>
      </w:r>
    </w:p>
    <w:p w:rsidR="00E71F3E" w:rsidRDefault="00E71F3E">
      <w:pPr>
        <w:rPr>
          <w:rFonts w:cstheme="majorBidi"/>
          <w:color w:val="333333" w:themeColor="text2"/>
          <w:sz w:val="32"/>
          <w:szCs w:val="26"/>
        </w:rPr>
      </w:pPr>
      <w:r>
        <w:rPr>
          <w:rFonts w:cstheme="majorBidi"/>
          <w:color w:val="333333" w:themeColor="text2"/>
          <w:sz w:val="32"/>
          <w:szCs w:val="26"/>
        </w:rPr>
        <w:br w:type="page"/>
      </w:r>
    </w:p>
    <w:p w:rsidR="00F74F31" w:rsidRDefault="00F74F31" w:rsidP="00F74F31">
      <w:pPr>
        <w:tabs>
          <w:tab w:val="left" w:pos="2700"/>
        </w:tabs>
        <w:jc w:val="center"/>
      </w:pPr>
    </w:p>
    <w:p w:rsidR="00F74F31" w:rsidRPr="0020663A" w:rsidRDefault="00F74F31" w:rsidP="00F74F31">
      <w:pPr>
        <w:pStyle w:val="Heading2"/>
        <w:spacing w:after="0"/>
        <w:rPr>
          <w:b/>
          <w:sz w:val="40"/>
          <w:szCs w:val="40"/>
        </w:rPr>
      </w:pPr>
      <w:r w:rsidRPr="0020663A">
        <w:rPr>
          <w:b/>
          <w:sz w:val="40"/>
          <w:szCs w:val="40"/>
        </w:rPr>
        <w:t>Navigating the Portal and Dashboard Links</w:t>
      </w:r>
    </w:p>
    <w:p w:rsidR="00F74F31" w:rsidRDefault="00F74F31" w:rsidP="007311BC">
      <w:pPr>
        <w:spacing w:after="0"/>
      </w:pPr>
      <w:r>
        <w:t xml:space="preserve">Your Dashboard (home screen) will include quick access to company announcements, your weekly schedule, </w:t>
      </w:r>
      <w:proofErr w:type="gramStart"/>
      <w:r>
        <w:t>time</w:t>
      </w:r>
      <w:proofErr w:type="gramEnd"/>
      <w:r>
        <w:t xml:space="preserve"> off requests, quick links, accrual balance, and company events. The top navigation of your portal will show My Account and Our Company.</w:t>
      </w:r>
    </w:p>
    <w:p w:rsidR="00F74F31" w:rsidRDefault="00F74F31" w:rsidP="00F74F31">
      <w:pPr>
        <w:spacing w:after="0"/>
      </w:pPr>
      <w:r>
        <w:t>Options under My Account include:</w:t>
      </w:r>
    </w:p>
    <w:p w:rsidR="003E46B8" w:rsidRDefault="003E46B8" w:rsidP="00F74F31">
      <w:pPr>
        <w:spacing w:after="0"/>
      </w:pPr>
      <w:r w:rsidRPr="003E46B8">
        <w:rPr>
          <w:noProof/>
          <w:lang w:eastAsia="en-US"/>
        </w:rPr>
        <w:drawing>
          <wp:anchor distT="0" distB="0" distL="114300" distR="114300" simplePos="0" relativeHeight="251665408" behindDoc="0" locked="0" layoutInCell="1" allowOverlap="1">
            <wp:simplePos x="0" y="0"/>
            <wp:positionH relativeFrom="margin">
              <wp:posOffset>5196205</wp:posOffset>
            </wp:positionH>
            <wp:positionV relativeFrom="margin">
              <wp:posOffset>1447800</wp:posOffset>
            </wp:positionV>
            <wp:extent cx="1423670" cy="308610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k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3670" cy="3086100"/>
                    </a:xfrm>
                    <a:prstGeom prst="rect">
                      <a:avLst/>
                    </a:prstGeom>
                  </pic:spPr>
                </pic:pic>
              </a:graphicData>
            </a:graphic>
            <wp14:sizeRelH relativeFrom="margin">
              <wp14:pctWidth>0</wp14:pctWidth>
            </wp14:sizeRelH>
            <wp14:sizeRelV relativeFrom="margin">
              <wp14:pctHeight>0</wp14:pctHeight>
            </wp14:sizeRelV>
          </wp:anchor>
        </w:drawing>
      </w:r>
    </w:p>
    <w:p w:rsidR="00F74F31" w:rsidRPr="003E46B8" w:rsidRDefault="0020663A" w:rsidP="003E46B8">
      <w:pPr>
        <w:pStyle w:val="ListParagraph"/>
        <w:numPr>
          <w:ilvl w:val="0"/>
          <w:numId w:val="11"/>
        </w:numPr>
        <w:spacing w:after="0"/>
      </w:pPr>
      <w:r w:rsidRPr="003E46B8">
        <w:t>My Information</w:t>
      </w:r>
      <w:r w:rsidR="00F74F31" w:rsidRPr="003E46B8">
        <w:t xml:space="preserve"> – Here you can request updates to your personal information</w:t>
      </w:r>
      <w:r w:rsidR="007311BC" w:rsidRPr="003E46B8">
        <w:t xml:space="preserve"> including emergency contacts, address, phone number, and email address</w:t>
      </w:r>
    </w:p>
    <w:p w:rsidR="00F74F31" w:rsidRPr="003E46B8" w:rsidRDefault="000F702D" w:rsidP="00F74F31">
      <w:pPr>
        <w:pStyle w:val="ListParagraph"/>
        <w:numPr>
          <w:ilvl w:val="0"/>
          <w:numId w:val="11"/>
        </w:numPr>
        <w:spacing w:after="0"/>
      </w:pPr>
      <w:r w:rsidRPr="003E46B8">
        <w:t>My Time – Here you can view timesheets, time off, and clock in/out times</w:t>
      </w:r>
    </w:p>
    <w:p w:rsidR="00F74F31" w:rsidRPr="003E46B8" w:rsidRDefault="000F702D" w:rsidP="00F74F31">
      <w:pPr>
        <w:pStyle w:val="ListParagraph"/>
        <w:numPr>
          <w:ilvl w:val="0"/>
          <w:numId w:val="11"/>
        </w:numPr>
        <w:spacing w:after="0"/>
      </w:pPr>
      <w:r w:rsidRPr="003E46B8">
        <w:t>My Benefits</w:t>
      </w:r>
      <w:r w:rsidR="00F74F31" w:rsidRPr="003E46B8">
        <w:t xml:space="preserve"> – H</w:t>
      </w:r>
      <w:r w:rsidRPr="003E46B8">
        <w:t>ere you can view your Benefit plans</w:t>
      </w:r>
    </w:p>
    <w:p w:rsidR="00F74F31" w:rsidRPr="003E46B8" w:rsidRDefault="000F702D" w:rsidP="00F74F31">
      <w:pPr>
        <w:pStyle w:val="ListParagraph"/>
        <w:numPr>
          <w:ilvl w:val="0"/>
          <w:numId w:val="11"/>
        </w:numPr>
        <w:spacing w:after="0"/>
      </w:pPr>
      <w:r w:rsidRPr="003E46B8">
        <w:t>My HR</w:t>
      </w:r>
      <w:r w:rsidR="00F74F31" w:rsidRPr="003E46B8">
        <w:t xml:space="preserve"> – Here you ca</w:t>
      </w:r>
      <w:r w:rsidRPr="003E46B8">
        <w:t>n view forms such as; Attendance policy, Company handbooks</w:t>
      </w:r>
      <w:r w:rsidR="009C0460" w:rsidRPr="003E46B8">
        <w:t xml:space="preserve">, W2’s, Withholdings, etc. </w:t>
      </w:r>
    </w:p>
    <w:p w:rsidR="009C0460" w:rsidRPr="003E46B8" w:rsidRDefault="009C0460" w:rsidP="00F74F31">
      <w:pPr>
        <w:pStyle w:val="ListParagraph"/>
        <w:numPr>
          <w:ilvl w:val="0"/>
          <w:numId w:val="11"/>
        </w:numPr>
        <w:spacing w:after="0"/>
      </w:pPr>
      <w:r w:rsidRPr="003E46B8">
        <w:t>My Career – Here you can view performance and/or incidents</w:t>
      </w:r>
    </w:p>
    <w:p w:rsidR="00F74F31" w:rsidRPr="003E46B8" w:rsidRDefault="009C0460" w:rsidP="00F74F31">
      <w:pPr>
        <w:pStyle w:val="ListParagraph"/>
        <w:numPr>
          <w:ilvl w:val="0"/>
          <w:numId w:val="11"/>
        </w:numPr>
        <w:spacing w:after="0"/>
      </w:pPr>
      <w:r w:rsidRPr="003E46B8">
        <w:t>My Pay</w:t>
      </w:r>
      <w:r w:rsidR="00F74F31" w:rsidRPr="003E46B8">
        <w:t xml:space="preserve"> – Here you ca</w:t>
      </w:r>
      <w:r w:rsidRPr="003E46B8">
        <w:t>n view pay history, forms, direct deposits, tax information, etc.</w:t>
      </w:r>
    </w:p>
    <w:p w:rsidR="00F74F31" w:rsidRPr="003E46B8" w:rsidRDefault="009C0460" w:rsidP="009C0460">
      <w:pPr>
        <w:pStyle w:val="ListParagraph"/>
        <w:numPr>
          <w:ilvl w:val="0"/>
          <w:numId w:val="11"/>
        </w:numPr>
        <w:spacing w:after="0"/>
      </w:pPr>
      <w:r w:rsidRPr="003E46B8">
        <w:t>My Company – Here you can view announcements, events, documents, and charts</w:t>
      </w:r>
    </w:p>
    <w:p w:rsidR="003E46B8" w:rsidRDefault="003E46B8" w:rsidP="003E46B8">
      <w:pPr>
        <w:spacing w:after="0"/>
      </w:pPr>
    </w:p>
    <w:p w:rsidR="007311BC" w:rsidRPr="009C0460" w:rsidRDefault="009C0460" w:rsidP="00E71F3E">
      <w:r>
        <w:br w:type="page"/>
      </w:r>
      <w:r w:rsidR="007311BC" w:rsidRPr="0020663A">
        <w:rPr>
          <w:b/>
          <w:sz w:val="40"/>
          <w:szCs w:val="40"/>
        </w:rPr>
        <w:lastRenderedPageBreak/>
        <w:t>Mobile Application</w:t>
      </w:r>
    </w:p>
    <w:p w:rsidR="007311BC" w:rsidRDefault="0012714D" w:rsidP="007311BC">
      <w:r>
        <w:rPr>
          <w:noProof/>
          <w:lang w:eastAsia="en-US"/>
        </w:rPr>
        <w:drawing>
          <wp:anchor distT="0" distB="0" distL="114300" distR="114300" simplePos="0" relativeHeight="251668480" behindDoc="1" locked="0" layoutInCell="1" allowOverlap="1">
            <wp:simplePos x="0" y="0"/>
            <wp:positionH relativeFrom="column">
              <wp:posOffset>495300</wp:posOffset>
            </wp:positionH>
            <wp:positionV relativeFrom="paragraph">
              <wp:posOffset>824230</wp:posOffset>
            </wp:positionV>
            <wp:extent cx="2202180" cy="192468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 r="-5696" b="57351"/>
                    <a:stretch/>
                  </pic:blipFill>
                  <pic:spPr bwMode="auto">
                    <a:xfrm>
                      <a:off x="0" y="0"/>
                      <a:ext cx="2202180" cy="192468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US"/>
        </w:rPr>
        <w:drawing>
          <wp:anchor distT="0" distB="0" distL="114300" distR="114300" simplePos="0" relativeHeight="251666432" behindDoc="0" locked="0" layoutInCell="1" allowOverlap="1">
            <wp:simplePos x="0" y="0"/>
            <wp:positionH relativeFrom="column">
              <wp:posOffset>4564380</wp:posOffset>
            </wp:positionH>
            <wp:positionV relativeFrom="paragraph">
              <wp:posOffset>753745</wp:posOffset>
            </wp:positionV>
            <wp:extent cx="988695" cy="2143125"/>
            <wp:effectExtent l="0" t="0" r="1905" b="9525"/>
            <wp:wrapThrough wrapText="bothSides">
              <wp:wrapPolygon edited="0">
                <wp:start x="0" y="0"/>
                <wp:lineTo x="0" y="21504"/>
                <wp:lineTo x="21225" y="21504"/>
                <wp:lineTo x="2122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88695" cy="2143125"/>
                    </a:xfrm>
                    <a:prstGeom prst="rect">
                      <a:avLst/>
                    </a:prstGeom>
                    <a:noFill/>
                    <a:ln>
                      <a:noFill/>
                    </a:ln>
                  </pic:spPr>
                </pic:pic>
              </a:graphicData>
            </a:graphic>
          </wp:anchor>
        </w:drawing>
      </w:r>
      <w:r>
        <w:rPr>
          <w:noProof/>
          <w:lang w:eastAsia="en-US"/>
        </w:rPr>
        <w:drawing>
          <wp:anchor distT="0" distB="0" distL="114300" distR="114300" simplePos="0" relativeHeight="251667456" behindDoc="0" locked="0" layoutInCell="1" allowOverlap="1">
            <wp:simplePos x="0" y="0"/>
            <wp:positionH relativeFrom="column">
              <wp:posOffset>3070860</wp:posOffset>
            </wp:positionH>
            <wp:positionV relativeFrom="paragraph">
              <wp:posOffset>664210</wp:posOffset>
            </wp:positionV>
            <wp:extent cx="1054735" cy="2286000"/>
            <wp:effectExtent l="0" t="0" r="0" b="0"/>
            <wp:wrapThrough wrapText="bothSides">
              <wp:wrapPolygon edited="0">
                <wp:start x="0" y="0"/>
                <wp:lineTo x="0" y="21420"/>
                <wp:lineTo x="21067" y="21420"/>
                <wp:lineTo x="2106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54735" cy="2286000"/>
                    </a:xfrm>
                    <a:prstGeom prst="rect">
                      <a:avLst/>
                    </a:prstGeom>
                    <a:noFill/>
                    <a:ln>
                      <a:noFill/>
                    </a:ln>
                  </pic:spPr>
                </pic:pic>
              </a:graphicData>
            </a:graphic>
          </wp:anchor>
        </w:drawing>
      </w:r>
      <w:r w:rsidR="007311BC">
        <w:t>The mobile application is called “</w:t>
      </w:r>
      <w:r w:rsidR="008B3A2F">
        <w:t>Kronos Workforce Ready Mobile</w:t>
      </w:r>
      <w:r w:rsidR="007311BC">
        <w:t xml:space="preserve">” and is available for free in </w:t>
      </w:r>
      <w:r w:rsidR="0020663A">
        <w:t xml:space="preserve">your app store. </w:t>
      </w:r>
      <w:r w:rsidR="007311BC">
        <w:t xml:space="preserve">When logging in to the mobile app, you will use the company </w:t>
      </w:r>
      <w:r w:rsidR="00EB4AF9">
        <w:t>short name</w:t>
      </w:r>
      <w:bookmarkStart w:id="0" w:name="_GoBack"/>
      <w:bookmarkEnd w:id="0"/>
      <w:r w:rsidR="007311BC">
        <w:t xml:space="preserve"> </w:t>
      </w:r>
      <w:r w:rsidR="007311BC">
        <w:rPr>
          <w:b/>
        </w:rPr>
        <w:t>PayServ172001</w:t>
      </w:r>
      <w:r w:rsidR="007311BC">
        <w:t xml:space="preserve"> and yo</w:t>
      </w:r>
      <w:r w:rsidR="0020663A">
        <w:t xml:space="preserve">ur normal username and password. </w:t>
      </w:r>
    </w:p>
    <w:p w:rsidR="007311BC" w:rsidRDefault="003113C2" w:rsidP="003113C2">
      <w:r>
        <w:t xml:space="preserve">     </w:t>
      </w:r>
    </w:p>
    <w:p w:rsidR="004A2C77" w:rsidRDefault="004A2C77" w:rsidP="004A2C77">
      <w:pPr>
        <w:spacing w:after="0"/>
      </w:pPr>
      <w:r>
        <w:rPr>
          <w:b/>
        </w:rPr>
        <w:t>PLEASE NOTE:</w:t>
      </w:r>
    </w:p>
    <w:p w:rsidR="004A2C77" w:rsidRDefault="004A2C77" w:rsidP="004A2C77">
      <w:pPr>
        <w:pStyle w:val="ListParagraph"/>
        <w:numPr>
          <w:ilvl w:val="0"/>
          <w:numId w:val="13"/>
        </w:numPr>
        <w:spacing w:after="0"/>
      </w:pPr>
      <w:r>
        <w:t xml:space="preserve">Your first login must be within </w:t>
      </w:r>
      <w:r>
        <w:rPr>
          <w:b/>
        </w:rPr>
        <w:t>14</w:t>
      </w:r>
      <w:r>
        <w:t xml:space="preserve"> days of your account creation, or your account will lock</w:t>
      </w:r>
    </w:p>
    <w:p w:rsidR="004A2C77" w:rsidRDefault="004A2C77" w:rsidP="004A2C77">
      <w:pPr>
        <w:pStyle w:val="ListParagraph"/>
        <w:numPr>
          <w:ilvl w:val="0"/>
          <w:numId w:val="13"/>
        </w:numPr>
        <w:spacing w:after="0"/>
      </w:pPr>
      <w:r>
        <w:t>Too many failed login attempts (</w:t>
      </w:r>
      <w:r>
        <w:rPr>
          <w:b/>
        </w:rPr>
        <w:t>5</w:t>
      </w:r>
      <w:r>
        <w:t>) will lock your account. To unlock, contact HR</w:t>
      </w:r>
    </w:p>
    <w:p w:rsidR="004A2C77" w:rsidRDefault="004A2C77" w:rsidP="004A2C77">
      <w:pPr>
        <w:pStyle w:val="ListParagraph"/>
        <w:numPr>
          <w:ilvl w:val="0"/>
          <w:numId w:val="13"/>
        </w:numPr>
        <w:spacing w:after="0"/>
      </w:pPr>
      <w:r>
        <w:t xml:space="preserve">Any time you change devices, you will be </w:t>
      </w:r>
      <w:r>
        <w:rPr>
          <w:b/>
        </w:rPr>
        <w:t>required</w:t>
      </w:r>
      <w:r>
        <w:t xml:space="preserve"> to verify with the virtual code authentication process</w:t>
      </w:r>
    </w:p>
    <w:p w:rsidR="004A2C77" w:rsidRPr="004A2C77" w:rsidRDefault="004A2C77" w:rsidP="004A2C77">
      <w:pPr>
        <w:pStyle w:val="ListParagraph"/>
        <w:numPr>
          <w:ilvl w:val="0"/>
          <w:numId w:val="13"/>
        </w:numPr>
        <w:spacing w:after="0"/>
      </w:pPr>
      <w:r>
        <w:t xml:space="preserve">If you have forgotten your password, please use the </w:t>
      </w:r>
      <w:r>
        <w:rPr>
          <w:b/>
        </w:rPr>
        <w:t>Forgot Password</w:t>
      </w:r>
      <w:r>
        <w:t xml:space="preserve"> link on the login screen to reset your password.</w:t>
      </w:r>
    </w:p>
    <w:sectPr w:rsidR="004A2C77" w:rsidRPr="004A2C77" w:rsidSect="00617272">
      <w:footerReference w:type="default" r:id="rId19"/>
      <w:footerReference w:type="first" r:id="rId20"/>
      <w:pgSz w:w="12240" w:h="15840"/>
      <w:pgMar w:top="1440" w:right="720" w:bottom="864" w:left="720" w:header="360" w:footer="5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D42" w:rsidRDefault="00FA0D42">
      <w:pPr>
        <w:spacing w:after="0" w:line="240" w:lineRule="auto"/>
      </w:pPr>
      <w:r>
        <w:separator/>
      </w:r>
    </w:p>
  </w:endnote>
  <w:endnote w:type="continuationSeparator" w:id="0">
    <w:p w:rsidR="00FA0D42" w:rsidRDefault="00FA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732764"/>
      <w:docPartObj>
        <w:docPartGallery w:val="Page Numbers (Bottom of Page)"/>
        <w:docPartUnique/>
      </w:docPartObj>
    </w:sdtPr>
    <w:sdtEndPr>
      <w:rPr>
        <w:noProof/>
      </w:rPr>
    </w:sdtEndPr>
    <w:sdtContent>
      <w:p w:rsidR="00F74F31" w:rsidRDefault="00F74F31">
        <w:pPr>
          <w:pStyle w:val="Footer"/>
        </w:pPr>
        <w:r w:rsidRPr="003B76B5">
          <w:rPr>
            <w:color w:val="848484" w:themeColor="text2" w:themeTint="99"/>
          </w:rPr>
          <w:fldChar w:fldCharType="begin"/>
        </w:r>
        <w:r w:rsidRPr="003B76B5">
          <w:rPr>
            <w:color w:val="848484" w:themeColor="text2" w:themeTint="99"/>
          </w:rPr>
          <w:instrText xml:space="preserve"> PAGE   \* MERGEFORMAT </w:instrText>
        </w:r>
        <w:r w:rsidRPr="003B76B5">
          <w:rPr>
            <w:color w:val="848484" w:themeColor="text2" w:themeTint="99"/>
          </w:rPr>
          <w:fldChar w:fldCharType="separate"/>
        </w:r>
        <w:r w:rsidR="00EB4AF9">
          <w:rPr>
            <w:noProof/>
            <w:color w:val="848484" w:themeColor="text2" w:themeTint="99"/>
          </w:rPr>
          <w:t>4</w:t>
        </w:r>
        <w:r w:rsidRPr="003B76B5">
          <w:rPr>
            <w:noProof/>
            <w:color w:val="848484" w:themeColor="text2" w:themeTint="99"/>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31" w:rsidRPr="003B76B5" w:rsidRDefault="00FA0D42" w:rsidP="003B76B5">
    <w:pPr>
      <w:pStyle w:val="Footer"/>
      <w:tabs>
        <w:tab w:val="left" w:pos="3960"/>
      </w:tabs>
      <w:rPr>
        <w:iCs/>
        <w:color w:val="848484" w:themeColor="text2" w:themeTint="99"/>
      </w:rPr>
    </w:pPr>
    <w:sdt>
      <w:sdtPr>
        <w:rPr>
          <w:rStyle w:val="Emphasis"/>
          <w:color w:val="848484" w:themeColor="text2" w:themeTint="99"/>
        </w:rPr>
        <w:alias w:val="Title"/>
        <w:tag w:val=""/>
        <w:id w:val="1492057267"/>
        <w:placeholder>
          <w:docPart w:val="6438FC448B2F4E35884CDA4B8B483820"/>
        </w:placeholder>
        <w:showingPlcHdr/>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F74F31" w:rsidRPr="003B76B5">
          <w:rPr>
            <w:rStyle w:val="PlaceholderText"/>
            <w:color w:val="848484" w:themeColor="text2" w:themeTint="99"/>
          </w:rPr>
          <w:t>[Title]</w:t>
        </w:r>
      </w:sdtContent>
    </w:sdt>
    <w:r w:rsidR="00F74F31" w:rsidRPr="003B76B5">
      <w:rPr>
        <w:rStyle w:val="Emphasis"/>
        <w:color w:val="848484" w:themeColor="text2" w:themeTint="99"/>
      </w:rPr>
      <w:ptab w:relativeTo="margin" w:alignment="center" w:leader="none"/>
    </w:r>
    <w:r w:rsidR="00F74F31" w:rsidRPr="003B76B5">
      <w:rPr>
        <w:rStyle w:val="Emphasis"/>
        <w:color w:val="848484" w:themeColor="text2" w:themeTint="99"/>
      </w:rPr>
      <w:fldChar w:fldCharType="begin"/>
    </w:r>
    <w:r w:rsidR="00F74F31" w:rsidRPr="003B76B5">
      <w:rPr>
        <w:rStyle w:val="Emphasis"/>
        <w:color w:val="848484" w:themeColor="text2" w:themeTint="99"/>
      </w:rPr>
      <w:instrText xml:space="preserve"> DATE \@ "M/d/yyyy h:mm am/pm" </w:instrText>
    </w:r>
    <w:r w:rsidR="00F74F31" w:rsidRPr="003B76B5">
      <w:rPr>
        <w:rStyle w:val="Emphasis"/>
        <w:color w:val="848484" w:themeColor="text2" w:themeTint="99"/>
      </w:rPr>
      <w:fldChar w:fldCharType="separate"/>
    </w:r>
    <w:r w:rsidR="00EB4AF9">
      <w:rPr>
        <w:rStyle w:val="Emphasis"/>
        <w:noProof/>
        <w:color w:val="848484" w:themeColor="text2" w:themeTint="99"/>
      </w:rPr>
      <w:t>9/28/2022 1:11 PM</w:t>
    </w:r>
    <w:r w:rsidR="00F74F31" w:rsidRPr="003B76B5">
      <w:rPr>
        <w:rStyle w:val="Emphasis"/>
        <w:color w:val="848484" w:themeColor="text2" w:themeTint="99"/>
      </w:rPr>
      <w:fldChar w:fldCharType="end"/>
    </w:r>
    <w:r w:rsidR="00F74F31" w:rsidRPr="003B76B5">
      <w:rPr>
        <w:rStyle w:val="Emphasis"/>
        <w:color w:val="848484" w:themeColor="text2" w:themeTint="99"/>
      </w:rPr>
      <w:ptab w:relativeTo="margin" w:alignment="right" w:leader="none"/>
    </w:r>
    <w:r w:rsidR="00F74F31" w:rsidRPr="003B76B5">
      <w:rPr>
        <w:rStyle w:val="Emphasis"/>
        <w:color w:val="848484" w:themeColor="text2" w:themeTint="99"/>
      </w:rPr>
      <w:t>payservsystem.com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D42" w:rsidRDefault="00FA0D42">
      <w:pPr>
        <w:spacing w:after="0" w:line="240" w:lineRule="auto"/>
      </w:pPr>
      <w:r>
        <w:separator/>
      </w:r>
    </w:p>
  </w:footnote>
  <w:footnote w:type="continuationSeparator" w:id="0">
    <w:p w:rsidR="00FA0D42" w:rsidRDefault="00FA0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45C"/>
    <w:multiLevelType w:val="hybridMultilevel"/>
    <w:tmpl w:val="5A5E2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7829"/>
    <w:multiLevelType w:val="hybridMultilevel"/>
    <w:tmpl w:val="3FAAF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2C8"/>
    <w:multiLevelType w:val="hybridMultilevel"/>
    <w:tmpl w:val="28CC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E41EF"/>
    <w:multiLevelType w:val="hybridMultilevel"/>
    <w:tmpl w:val="76029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16871"/>
    <w:multiLevelType w:val="hybridMultilevel"/>
    <w:tmpl w:val="28CC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70B39"/>
    <w:multiLevelType w:val="hybridMultilevel"/>
    <w:tmpl w:val="54DAA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6A277A"/>
    <w:multiLevelType w:val="hybridMultilevel"/>
    <w:tmpl w:val="28CC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A54FC"/>
    <w:multiLevelType w:val="hybridMultilevel"/>
    <w:tmpl w:val="28CC6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376EC"/>
    <w:multiLevelType w:val="hybridMultilevel"/>
    <w:tmpl w:val="66A0A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52316"/>
    <w:multiLevelType w:val="hybridMultilevel"/>
    <w:tmpl w:val="28CC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57341"/>
    <w:multiLevelType w:val="hybridMultilevel"/>
    <w:tmpl w:val="8AAA2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F2482"/>
    <w:multiLevelType w:val="hybridMultilevel"/>
    <w:tmpl w:val="28CC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600B0"/>
    <w:multiLevelType w:val="hybridMultilevel"/>
    <w:tmpl w:val="FAA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7"/>
  </w:num>
  <w:num w:numId="5">
    <w:abstractNumId w:val="2"/>
  </w:num>
  <w:num w:numId="6">
    <w:abstractNumId w:val="6"/>
  </w:num>
  <w:num w:numId="7">
    <w:abstractNumId w:val="4"/>
  </w:num>
  <w:num w:numId="8">
    <w:abstractNumId w:val="11"/>
  </w:num>
  <w:num w:numId="9">
    <w:abstractNumId w:val="9"/>
  </w:num>
  <w:num w:numId="10">
    <w:abstractNumId w:val="5"/>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CE"/>
    <w:rsid w:val="0002269A"/>
    <w:rsid w:val="00036720"/>
    <w:rsid w:val="00052780"/>
    <w:rsid w:val="000C4D1F"/>
    <w:rsid w:val="000F702D"/>
    <w:rsid w:val="00100CDD"/>
    <w:rsid w:val="0012714D"/>
    <w:rsid w:val="00150AE4"/>
    <w:rsid w:val="00151063"/>
    <w:rsid w:val="00155BA4"/>
    <w:rsid w:val="001B3533"/>
    <w:rsid w:val="0020663A"/>
    <w:rsid w:val="002236CE"/>
    <w:rsid w:val="0027173C"/>
    <w:rsid w:val="002D1DE3"/>
    <w:rsid w:val="003113C2"/>
    <w:rsid w:val="0034382D"/>
    <w:rsid w:val="003B3632"/>
    <w:rsid w:val="003B76B5"/>
    <w:rsid w:val="003E46B8"/>
    <w:rsid w:val="003F24CE"/>
    <w:rsid w:val="004A2C77"/>
    <w:rsid w:val="004E7332"/>
    <w:rsid w:val="00556F1F"/>
    <w:rsid w:val="005778FA"/>
    <w:rsid w:val="00582E30"/>
    <w:rsid w:val="005D4350"/>
    <w:rsid w:val="00617272"/>
    <w:rsid w:val="006D6E78"/>
    <w:rsid w:val="007311BC"/>
    <w:rsid w:val="00756B5A"/>
    <w:rsid w:val="00757B1D"/>
    <w:rsid w:val="007F46F1"/>
    <w:rsid w:val="008678F9"/>
    <w:rsid w:val="008B3A2F"/>
    <w:rsid w:val="00932F00"/>
    <w:rsid w:val="00935D6B"/>
    <w:rsid w:val="0099106C"/>
    <w:rsid w:val="009C0460"/>
    <w:rsid w:val="009E2BFD"/>
    <w:rsid w:val="00AD102E"/>
    <w:rsid w:val="00B07814"/>
    <w:rsid w:val="00B15634"/>
    <w:rsid w:val="00B213E4"/>
    <w:rsid w:val="00B73592"/>
    <w:rsid w:val="00C72D08"/>
    <w:rsid w:val="00CC44A7"/>
    <w:rsid w:val="00CE371A"/>
    <w:rsid w:val="00D26109"/>
    <w:rsid w:val="00DC357D"/>
    <w:rsid w:val="00DF572A"/>
    <w:rsid w:val="00E64E19"/>
    <w:rsid w:val="00E71F3E"/>
    <w:rsid w:val="00EA1A50"/>
    <w:rsid w:val="00EB4AF9"/>
    <w:rsid w:val="00EC1DA8"/>
    <w:rsid w:val="00F74F31"/>
    <w:rsid w:val="00F945DA"/>
    <w:rsid w:val="00FA0D42"/>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E01866-8CA3-4FF5-A370-A5AE1136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572A"/>
    <w:pPr>
      <w:keepNext/>
      <w:keepLines/>
      <w:spacing w:after="0" w:line="240" w:lineRule="auto"/>
      <w:outlineLvl w:val="0"/>
    </w:pPr>
    <w:rPr>
      <w:rFonts w:asciiTheme="majorHAnsi" w:eastAsiaTheme="majorEastAsia" w:hAnsiTheme="majorHAnsi" w:cstheme="majorBidi"/>
      <w:color w:val="333333" w:themeColor="text2"/>
      <w:sz w:val="44"/>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rsid w:val="009E2BFD"/>
    <w:pPr>
      <w:keepNext/>
      <w:keepLines/>
      <w:spacing w:after="0" w:line="240" w:lineRule="auto"/>
      <w:outlineLvl w:val="2"/>
    </w:pPr>
    <w:rPr>
      <w:rFonts w:asciiTheme="majorHAnsi" w:eastAsiaTheme="majorEastAsia" w:hAnsiTheme="majorHAnsi" w:cstheme="majorBidi"/>
      <w:color w:val="86B653" w:themeColor="accent4"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E14934" w:themeColor="accent1"/>
      <w:sz w:val="22"/>
    </w:rPr>
  </w:style>
  <w:style w:type="character" w:customStyle="1" w:styleId="DateChar">
    <w:name w:val="Date Char"/>
    <w:basedOn w:val="DefaultParagraphFont"/>
    <w:link w:val="Date"/>
    <w:uiPriority w:val="2"/>
    <w:semiHidden/>
    <w:rPr>
      <w:color w:val="E14934"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qFormat/>
    <w:rsid w:val="009E2BFD"/>
    <w:pPr>
      <w:spacing w:after="120" w:line="240" w:lineRule="auto"/>
    </w:pPr>
    <w:rPr>
      <w:rFonts w:ascii="Garamond" w:hAnsi="Garamond"/>
      <w:color w:val="86B653" w:themeColor="accent4" w:themeShade="BF"/>
      <w:sz w:val="56"/>
    </w:rPr>
  </w:style>
  <w:style w:type="character" w:customStyle="1" w:styleId="HeaderChar">
    <w:name w:val="Header Char"/>
    <w:basedOn w:val="DefaultParagraphFont"/>
    <w:link w:val="Header"/>
    <w:uiPriority w:val="99"/>
    <w:rPr>
      <w:rFonts w:ascii="Garamond" w:hAnsi="Garamond"/>
      <w:color w:val="7F7F7F" w:themeColor="text1" w:themeTint="80"/>
      <w:sz w:val="20"/>
    </w:rPr>
  </w:style>
  <w:style w:type="paragraph" w:styleId="Footer">
    <w:name w:val="footer"/>
    <w:basedOn w:val="Normal"/>
    <w:link w:val="FooterChar"/>
    <w:uiPriority w:val="99"/>
    <w:unhideWhenUsed/>
    <w:pPr>
      <w:spacing w:after="0" w:line="240" w:lineRule="auto"/>
    </w:pPr>
    <w:rPr>
      <w:rFonts w:ascii="Garamond" w:hAnsi="Garamond"/>
      <w:caps/>
      <w:color w:val="E14934" w:themeColor="accent1"/>
      <w:sz w:val="18"/>
    </w:rPr>
  </w:style>
  <w:style w:type="character" w:customStyle="1" w:styleId="FooterChar">
    <w:name w:val="Footer Char"/>
    <w:basedOn w:val="DefaultParagraphFont"/>
    <w:link w:val="Footer"/>
    <w:uiPriority w:val="99"/>
    <w:rPr>
      <w:rFonts w:ascii="Garamond" w:hAnsi="Garamond"/>
      <w:caps/>
      <w:color w:val="E14934" w:themeColor="accen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DF572A"/>
    <w:rPr>
      <w:rFonts w:asciiTheme="majorHAnsi" w:eastAsiaTheme="majorEastAsia" w:hAnsiTheme="majorHAnsi" w:cstheme="majorBidi"/>
      <w:color w:val="333333" w:themeColor="text2"/>
      <w:sz w:val="44"/>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sid w:val="009E2BFD"/>
    <w:rPr>
      <w:rFonts w:asciiTheme="majorHAnsi" w:eastAsiaTheme="majorEastAsia" w:hAnsiTheme="majorHAnsi" w:cstheme="majorBidi"/>
      <w:color w:val="86B653" w:themeColor="accent4"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paragraph" w:styleId="ListParagraph">
    <w:name w:val="List Paragraph"/>
    <w:basedOn w:val="Normal"/>
    <w:uiPriority w:val="34"/>
    <w:unhideWhenUsed/>
    <w:qFormat/>
    <w:rsid w:val="003F24CE"/>
    <w:pPr>
      <w:ind w:left="720"/>
      <w:contextualSpacing/>
    </w:pPr>
  </w:style>
  <w:style w:type="paragraph" w:styleId="BalloonText">
    <w:name w:val="Balloon Text"/>
    <w:basedOn w:val="Normal"/>
    <w:link w:val="BalloonTextChar"/>
    <w:uiPriority w:val="99"/>
    <w:semiHidden/>
    <w:unhideWhenUsed/>
    <w:rsid w:val="00022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69A"/>
    <w:rPr>
      <w:rFonts w:ascii="Segoe UI" w:hAnsi="Segoe UI" w:cs="Segoe UI"/>
      <w:sz w:val="18"/>
      <w:szCs w:val="18"/>
    </w:rPr>
  </w:style>
  <w:style w:type="character" w:styleId="Hyperlink">
    <w:name w:val="Hyperlink"/>
    <w:basedOn w:val="DefaultParagraphFont"/>
    <w:uiPriority w:val="99"/>
    <w:unhideWhenUsed/>
    <w:rsid w:val="00AD102E"/>
    <w:rPr>
      <w:color w:val="0563C1" w:themeColor="hyperlink"/>
      <w:u w:val="single"/>
    </w:rPr>
  </w:style>
  <w:style w:type="character" w:customStyle="1" w:styleId="UnresolvedMention">
    <w:name w:val="Unresolved Mention"/>
    <w:basedOn w:val="DefaultParagraphFont"/>
    <w:uiPriority w:val="99"/>
    <w:semiHidden/>
    <w:unhideWhenUsed/>
    <w:rsid w:val="00AD10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2.saashr.com/ta/PayServ172001.login"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cid:image001.png@01D6A0AB.9D10BD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38FC448B2F4E35884CDA4B8B483820"/>
        <w:category>
          <w:name w:val="General"/>
          <w:gallery w:val="placeholder"/>
        </w:category>
        <w:types>
          <w:type w:val="bbPlcHdr"/>
        </w:types>
        <w:behaviors>
          <w:behavior w:val="content"/>
        </w:behaviors>
        <w:guid w:val="{65F26D26-A7ED-4CFD-8AF2-7204915128C8}"/>
      </w:docPartPr>
      <w:docPartBody>
        <w:p w:rsidR="001E14B6" w:rsidRDefault="00D031A8">
          <w:r w:rsidRPr="0014263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10"/>
    <w:rsid w:val="00104542"/>
    <w:rsid w:val="00131E72"/>
    <w:rsid w:val="001E14B6"/>
    <w:rsid w:val="0034373B"/>
    <w:rsid w:val="0060633E"/>
    <w:rsid w:val="00641892"/>
    <w:rsid w:val="00732A10"/>
    <w:rsid w:val="009219D5"/>
    <w:rsid w:val="009E6DED"/>
    <w:rsid w:val="00A07DF2"/>
    <w:rsid w:val="00A93D2A"/>
    <w:rsid w:val="00CF1734"/>
    <w:rsid w:val="00D031A8"/>
    <w:rsid w:val="00D82D4E"/>
    <w:rsid w:val="00D92E68"/>
    <w:rsid w:val="00E14C77"/>
    <w:rsid w:val="00E816B2"/>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367876F5AE40D489B6999276A5EA4F">
    <w:name w:val="E2367876F5AE40D489B6999276A5EA4F"/>
  </w:style>
  <w:style w:type="paragraph" w:customStyle="1" w:styleId="36BB77024BB5416E9DE1D493FD73C818">
    <w:name w:val="36BB77024BB5416E9DE1D493FD73C818"/>
  </w:style>
  <w:style w:type="paragraph" w:customStyle="1" w:styleId="9E351656D71F45DD9C7A787EA1DF8195">
    <w:name w:val="9E351656D71F45DD9C7A787EA1DF8195"/>
  </w:style>
  <w:style w:type="paragraph" w:customStyle="1" w:styleId="ADCE440C42BA426784CE3556B6442796">
    <w:name w:val="ADCE440C42BA426784CE3556B6442796"/>
  </w:style>
  <w:style w:type="paragraph" w:customStyle="1" w:styleId="843B376461704432AB83799BDCABEB95">
    <w:name w:val="843B376461704432AB83799BDCABEB95"/>
  </w:style>
  <w:style w:type="paragraph" w:customStyle="1" w:styleId="75EDC23CE97348FF8CA9D8C036123513">
    <w:name w:val="75EDC23CE97348FF8CA9D8C036123513"/>
  </w:style>
  <w:style w:type="paragraph" w:customStyle="1" w:styleId="1B39DD31546A46D9A66B511223973BF3">
    <w:name w:val="1B39DD31546A46D9A66B511223973BF3"/>
  </w:style>
  <w:style w:type="paragraph" w:customStyle="1" w:styleId="FEEA388D90F649B6A0047FE47EB8B5A9">
    <w:name w:val="FEEA388D90F649B6A0047FE47EB8B5A9"/>
    <w:rsid w:val="00D031A8"/>
  </w:style>
  <w:style w:type="character" w:styleId="PlaceholderText">
    <w:name w:val="Placeholder Text"/>
    <w:basedOn w:val="DefaultParagraphFont"/>
    <w:uiPriority w:val="99"/>
    <w:semiHidden/>
    <w:rsid w:val="00D031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Trent</dc:creator>
  <cp:keywords/>
  <dc:description/>
  <cp:lastModifiedBy>Jaclyn Miltroka</cp:lastModifiedBy>
  <cp:revision>3</cp:revision>
  <cp:lastPrinted>2020-10-13T11:47:00Z</cp:lastPrinted>
  <dcterms:created xsi:type="dcterms:W3CDTF">2020-12-18T16:29:00Z</dcterms:created>
  <dcterms:modified xsi:type="dcterms:W3CDTF">2022-09-28T17:11:00Z</dcterms:modified>
</cp:coreProperties>
</file>